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A4BE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МИНИСТАРСТВУ ПРОСВЕТЕ, НАУКЕ И ТЕХНОЛОШКОГ РАЗВОЈА</w:t>
      </w:r>
    </w:p>
    <w:p w14:paraId="27D9D050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Министру и првом потпредседнику Владе Републике Србије </w:t>
      </w:r>
    </w:p>
    <w:p w14:paraId="6A1944E2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господину Бранку Ружићу</w:t>
      </w:r>
    </w:p>
    <w:p w14:paraId="6674784D" w14:textId="77777777" w:rsidR="00E8796C" w:rsidRDefault="00E8796C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</w:p>
    <w:p w14:paraId="1D3818E3" w14:textId="77777777" w:rsidR="004A0AFA" w:rsidRPr="002868C2" w:rsidRDefault="002868C2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Уважени министре господине Ружићу,</w:t>
      </w:r>
    </w:p>
    <w:p w14:paraId="0C1F7A0F" w14:textId="77777777" w:rsidR="002868C2" w:rsidRPr="002868C2" w:rsidRDefault="002868C2" w:rsidP="005129D3">
      <w:pPr>
        <w:jc w:val="both"/>
        <w:rPr>
          <w:rFonts w:ascii="Cambria" w:hAnsi="Cambria" w:cs="Arial"/>
          <w:sz w:val="24"/>
          <w:szCs w:val="24"/>
        </w:rPr>
      </w:pPr>
    </w:p>
    <w:p w14:paraId="2E9A50C4" w14:textId="77777777" w:rsidR="00BA76E5" w:rsidRDefault="002868C2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Обраћамо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Вам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се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намери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да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изнесемо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свој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BA76E5">
        <w:rPr>
          <w:rFonts w:ascii="Cambria" w:hAnsi="Cambria" w:cs="Arial"/>
          <w:i/>
          <w:sz w:val="24"/>
          <w:szCs w:val="24"/>
        </w:rPr>
        <w:t>став</w:t>
      </w:r>
      <w:r w:rsidR="00CE2647" w:rsidRPr="00BA76E5">
        <w:rPr>
          <w:rFonts w:ascii="Cambria" w:hAnsi="Cambria" w:cs="Arial"/>
          <w:i/>
          <w:sz w:val="24"/>
          <w:szCs w:val="24"/>
        </w:rPr>
        <w:t xml:space="preserve"> </w:t>
      </w:r>
      <w:r w:rsidRPr="00BA76E5">
        <w:rPr>
          <w:rFonts w:ascii="Cambria" w:hAnsi="Cambria" w:cs="Arial"/>
          <w:i/>
          <w:sz w:val="24"/>
          <w:szCs w:val="24"/>
        </w:rPr>
        <w:t>у</w:t>
      </w:r>
      <w:r w:rsidR="00DD47D6" w:rsidRPr="00BA76E5">
        <w:rPr>
          <w:rFonts w:ascii="Cambria" w:hAnsi="Cambria" w:cs="Arial"/>
          <w:i/>
          <w:sz w:val="24"/>
          <w:szCs w:val="24"/>
        </w:rPr>
        <w:t xml:space="preserve"> </w:t>
      </w:r>
      <w:r w:rsidRPr="00BA76E5">
        <w:rPr>
          <w:rFonts w:ascii="Cambria" w:hAnsi="Cambria" w:cs="Arial"/>
          <w:i/>
          <w:sz w:val="24"/>
          <w:szCs w:val="24"/>
        </w:rPr>
        <w:t>вези</w:t>
      </w:r>
      <w:r w:rsidR="004C0A48" w:rsidRPr="00BA76E5">
        <w:rPr>
          <w:rFonts w:ascii="Cambria" w:hAnsi="Cambria" w:cs="Arial"/>
          <w:i/>
          <w:sz w:val="24"/>
          <w:szCs w:val="24"/>
        </w:rPr>
        <w:t xml:space="preserve"> </w:t>
      </w:r>
      <w:r w:rsidRPr="00BA76E5">
        <w:rPr>
          <w:rFonts w:ascii="Cambria" w:hAnsi="Cambria" w:cs="Arial"/>
          <w:i/>
          <w:sz w:val="24"/>
          <w:szCs w:val="24"/>
        </w:rPr>
        <w:t>са</w:t>
      </w:r>
      <w:r w:rsidR="004C0A48" w:rsidRPr="00BA76E5">
        <w:rPr>
          <w:rFonts w:ascii="Cambria" w:hAnsi="Cambria" w:cs="Arial"/>
          <w:i/>
          <w:sz w:val="24"/>
          <w:szCs w:val="24"/>
        </w:rPr>
        <w:t xml:space="preserve"> </w:t>
      </w:r>
      <w:r w:rsidRPr="00BA76E5">
        <w:rPr>
          <w:rFonts w:ascii="Cambria" w:hAnsi="Cambria" w:cs="Arial"/>
          <w:i/>
          <w:sz w:val="24"/>
          <w:szCs w:val="24"/>
        </w:rPr>
        <w:t>саставом</w:t>
      </w:r>
      <w:r w:rsidR="004C0A4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Матичног научног одбора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за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језик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књижевност</w:t>
      </w:r>
      <w:r w:rsidR="00683643" w:rsidRPr="00683643">
        <w:rPr>
          <w:rFonts w:ascii="Cambria" w:hAnsi="Cambria" w:cs="Arial"/>
          <w:sz w:val="24"/>
          <w:szCs w:val="24"/>
          <w:lang w:val="ru-RU"/>
        </w:rPr>
        <w:t>,</w:t>
      </w:r>
      <w:r w:rsidR="00683643">
        <w:rPr>
          <w:rFonts w:ascii="Cambria" w:hAnsi="Cambria" w:cs="Arial"/>
          <w:sz w:val="24"/>
          <w:szCs w:val="24"/>
        </w:rPr>
        <w:t xml:space="preserve"> </w:t>
      </w:r>
      <w:r w:rsidR="00683643" w:rsidRPr="002868C2">
        <w:rPr>
          <w:rFonts w:ascii="Cambria" w:hAnsi="Cambria" w:cs="Arial"/>
          <w:sz w:val="24"/>
          <w:szCs w:val="24"/>
        </w:rPr>
        <w:t xml:space="preserve">Матичног научног одбора </w:t>
      </w:r>
      <w:r w:rsidR="00683643">
        <w:rPr>
          <w:rFonts w:ascii="Cambria" w:hAnsi="Cambria" w:cs="Arial"/>
          <w:sz w:val="24"/>
          <w:szCs w:val="24"/>
        </w:rPr>
        <w:t>за историју, археологију и етнологију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Матичног научног одбор</w:t>
      </w:r>
      <w:r>
        <w:rPr>
          <w:rFonts w:ascii="Cambria" w:hAnsi="Cambria" w:cs="Arial"/>
          <w:sz w:val="24"/>
          <w:szCs w:val="24"/>
        </w:rPr>
        <w:t>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за</w:t>
      </w:r>
      <w:r w:rsidR="004C0A4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филозофију</w:t>
      </w:r>
      <w:r w:rsidR="00DD47D6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психологију</w:t>
      </w:r>
      <w:r w:rsidR="005129D3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педагогију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социологију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при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Министарству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просвете</w:t>
      </w:r>
      <w:r w:rsidR="005129D3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науке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технолошког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развоја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Републике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Србије</w:t>
      </w:r>
      <w:r w:rsidR="00BA76E5">
        <w:rPr>
          <w:rFonts w:ascii="Cambria" w:hAnsi="Cambria" w:cs="Arial"/>
          <w:sz w:val="24"/>
          <w:szCs w:val="24"/>
        </w:rPr>
        <w:t xml:space="preserve"> </w:t>
      </w:r>
      <w:r w:rsidR="00BA76E5" w:rsidRPr="00BA76E5">
        <w:rPr>
          <w:rFonts w:ascii="Cambria" w:hAnsi="Cambria" w:cs="Arial"/>
          <w:i/>
          <w:sz w:val="24"/>
          <w:szCs w:val="24"/>
        </w:rPr>
        <w:t>и захтев у погледу допуне или промене састава одбора</w:t>
      </w:r>
      <w:r w:rsidR="005129D3" w:rsidRPr="00BA76E5">
        <w:rPr>
          <w:rFonts w:ascii="Cambria" w:hAnsi="Cambria" w:cs="Arial"/>
          <w:i/>
          <w:sz w:val="24"/>
          <w:szCs w:val="24"/>
        </w:rPr>
        <w:t>.</w:t>
      </w:r>
      <w:r>
        <w:rPr>
          <w:rFonts w:ascii="Cambria" w:hAnsi="Cambria" w:cs="Arial"/>
          <w:sz w:val="24"/>
          <w:szCs w:val="24"/>
        </w:rPr>
        <w:t xml:space="preserve"> </w:t>
      </w:r>
    </w:p>
    <w:p w14:paraId="71193555" w14:textId="77777777" w:rsidR="002868C2" w:rsidRDefault="002868C2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Матични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јесу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тела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посебним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надлежностима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сектору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развоја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науке</w:t>
      </w:r>
      <w:r w:rsidR="00E72ED3" w:rsidRPr="002868C2">
        <w:rPr>
          <w:rFonts w:ascii="Cambria" w:hAnsi="Cambria" w:cs="Arial"/>
          <w:sz w:val="24"/>
          <w:szCs w:val="24"/>
        </w:rPr>
        <w:t>.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Према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 xml:space="preserve">члану </w:t>
      </w:r>
      <w:r w:rsidR="00E72ED3" w:rsidRPr="002868C2">
        <w:rPr>
          <w:rFonts w:ascii="Cambria" w:hAnsi="Cambria" w:cs="Arial"/>
          <w:sz w:val="24"/>
          <w:szCs w:val="24"/>
        </w:rPr>
        <w:t>27. </w:t>
      </w:r>
      <w:hyperlink r:id="rId5" w:tgtFrame="_blank" w:history="1">
        <w:r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>Закона</w:t>
        </w:r>
        <w:r w:rsidR="00E72ED3"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r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>о</w:t>
        </w:r>
        <w:r w:rsidR="00E72ED3"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r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>науци</w:t>
        </w:r>
        <w:r w:rsidR="00E8796C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 xml:space="preserve"> и </w:t>
        </w:r>
        <w:r w:rsidRPr="002868C2">
          <w:rPr>
            <w:rStyle w:val="Hyperlink"/>
            <w:rFonts w:ascii="Cambria" w:hAnsi="Cambria" w:cs="Arial"/>
            <w:bCs/>
            <w:i/>
            <w:iCs/>
            <w:color w:val="auto"/>
            <w:sz w:val="24"/>
            <w:szCs w:val="24"/>
            <w:u w:val="none"/>
            <w:bdr w:val="none" w:sz="0" w:space="0" w:color="auto" w:frame="1"/>
          </w:rPr>
          <w:t>истраживањима</w:t>
        </w:r>
      </w:hyperlink>
      <w:r w:rsidR="00E72ED3" w:rsidRPr="002868C2">
        <w:rPr>
          <w:rFonts w:ascii="Cambria" w:hAnsi="Cambria" w:cs="Arial"/>
          <w:sz w:val="24"/>
          <w:szCs w:val="24"/>
        </w:rPr>
        <w:t> („</w:t>
      </w:r>
      <w:r w:rsidRPr="002868C2">
        <w:rPr>
          <w:rFonts w:ascii="Cambria" w:hAnsi="Cambria" w:cs="Arial"/>
          <w:sz w:val="24"/>
          <w:szCs w:val="24"/>
        </w:rPr>
        <w:t>Сл</w:t>
      </w:r>
      <w:r w:rsidR="00E72ED3" w:rsidRPr="002868C2">
        <w:rPr>
          <w:rFonts w:ascii="Cambria" w:hAnsi="Cambria" w:cs="Arial"/>
          <w:sz w:val="24"/>
          <w:szCs w:val="24"/>
        </w:rPr>
        <w:t xml:space="preserve">. </w:t>
      </w:r>
      <w:r w:rsidRPr="002868C2">
        <w:rPr>
          <w:rFonts w:ascii="Cambria" w:hAnsi="Cambria" w:cs="Arial"/>
          <w:sz w:val="24"/>
          <w:szCs w:val="24"/>
        </w:rPr>
        <w:t>гласник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РС</w:t>
      </w:r>
      <w:r w:rsidR="00E72ED3" w:rsidRPr="002868C2">
        <w:rPr>
          <w:rFonts w:ascii="Cambria" w:hAnsi="Cambria" w:cs="Arial"/>
          <w:sz w:val="24"/>
          <w:szCs w:val="24"/>
        </w:rPr>
        <w:t xml:space="preserve">“, </w:t>
      </w:r>
      <w:r w:rsidRPr="002868C2">
        <w:rPr>
          <w:rFonts w:ascii="Cambria" w:hAnsi="Cambria" w:cs="Arial"/>
          <w:sz w:val="24"/>
          <w:szCs w:val="24"/>
        </w:rPr>
        <w:t>бр</w:t>
      </w:r>
      <w:r w:rsidR="00E72ED3" w:rsidRPr="002868C2">
        <w:rPr>
          <w:rFonts w:ascii="Cambria" w:hAnsi="Cambria" w:cs="Arial"/>
          <w:sz w:val="24"/>
          <w:szCs w:val="24"/>
        </w:rPr>
        <w:t>. 49/2019)</w:t>
      </w:r>
      <w:r>
        <w:rPr>
          <w:rFonts w:ascii="Cambria" w:hAnsi="Cambria" w:cs="Arial"/>
          <w:sz w:val="24"/>
          <w:szCs w:val="24"/>
        </w:rPr>
        <w:t>.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</w:p>
    <w:p w14:paraId="6F1FFEAE" w14:textId="77777777" w:rsidR="00E72ED3" w:rsidRPr="002868C2" w:rsidRDefault="002868C2" w:rsidP="002868C2">
      <w:pPr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Матични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научни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</w:t>
      </w:r>
      <w:r w:rsidR="00E72ED3" w:rsidRPr="002868C2">
        <w:rPr>
          <w:rFonts w:ascii="Cambria" w:hAnsi="Cambria" w:cs="Arial"/>
          <w:sz w:val="24"/>
          <w:szCs w:val="24"/>
        </w:rPr>
        <w:t>:</w:t>
      </w:r>
    </w:p>
    <w:p w14:paraId="397A3C58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1) </w:t>
      </w:r>
      <w:r w:rsidR="002868C2" w:rsidRPr="002868C2">
        <w:rPr>
          <w:rFonts w:ascii="Cambria" w:hAnsi="Cambria" w:cs="Arial"/>
        </w:rPr>
        <w:t>одлучује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стицању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звања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сарадник</w:t>
      </w:r>
      <w:r w:rsidRPr="002868C2">
        <w:rPr>
          <w:rFonts w:ascii="Cambria" w:hAnsi="Cambria" w:cs="Arial"/>
        </w:rPr>
        <w:t>;</w:t>
      </w:r>
    </w:p>
    <w:p w14:paraId="2169BB6F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2) </w:t>
      </w:r>
      <w:r w:rsidR="002868C2" w:rsidRPr="002868C2">
        <w:rPr>
          <w:rFonts w:ascii="Cambria" w:hAnsi="Cambria" w:cs="Arial"/>
        </w:rPr>
        <w:t>даје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мишљење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Комисији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квалитету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научноистраживачког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рада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доприносу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истраживача</w:t>
      </w:r>
      <w:r w:rsidRPr="002868C2">
        <w:rPr>
          <w:rFonts w:ascii="Cambria" w:hAnsi="Cambria" w:cs="Arial"/>
        </w:rPr>
        <w:t xml:space="preserve"> – </w:t>
      </w:r>
      <w:r w:rsidR="002868C2" w:rsidRPr="002868C2">
        <w:rPr>
          <w:rFonts w:ascii="Cambria" w:hAnsi="Cambria" w:cs="Arial"/>
        </w:rPr>
        <w:t>кандидата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избор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реизбор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звање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виши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сарадник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научни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саветник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складу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овим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законом</w:t>
      </w:r>
      <w:r w:rsidRPr="002868C2">
        <w:rPr>
          <w:rFonts w:ascii="Cambria" w:hAnsi="Cambria" w:cs="Arial"/>
        </w:rPr>
        <w:t>;</w:t>
      </w:r>
    </w:p>
    <w:p w14:paraId="70486564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3) </w:t>
      </w:r>
      <w:r w:rsidR="002868C2" w:rsidRPr="002868C2">
        <w:rPr>
          <w:rFonts w:ascii="Cambria" w:hAnsi="Cambria" w:cs="Arial"/>
        </w:rPr>
        <w:t>даје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Министарству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мишљење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годишњем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извештају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научноистраживачких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организација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реализацији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програма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институционалног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финансирања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утврђених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овим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законом</w:t>
      </w:r>
      <w:r w:rsidRPr="002868C2">
        <w:rPr>
          <w:rFonts w:ascii="Cambria" w:hAnsi="Cambria" w:cs="Arial"/>
        </w:rPr>
        <w:t>;</w:t>
      </w:r>
    </w:p>
    <w:p w14:paraId="2466A5E4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4) </w:t>
      </w:r>
      <w:r w:rsidR="00683643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даје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мишљење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акт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категоризацији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рангирању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научних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часописа</w:t>
      </w:r>
      <w:r w:rsidRPr="002868C2">
        <w:rPr>
          <w:rFonts w:ascii="Cambria" w:hAnsi="Cambria" w:cs="Arial"/>
        </w:rPr>
        <w:t>;</w:t>
      </w:r>
    </w:p>
    <w:p w14:paraId="10F6D959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>5)</w:t>
      </w:r>
      <w:r w:rsid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предлаже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члана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Комисију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утврђивање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предлога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годишње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листе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категорисаних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часописа</w:t>
      </w:r>
      <w:r w:rsidRPr="002868C2">
        <w:rPr>
          <w:rFonts w:ascii="Cambria" w:hAnsi="Cambria" w:cs="Arial"/>
        </w:rPr>
        <w:t>;</w:t>
      </w:r>
    </w:p>
    <w:p w14:paraId="68FCE3AD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6) </w:t>
      </w:r>
      <w:r w:rsidR="002868C2" w:rsidRPr="002868C2">
        <w:rPr>
          <w:rFonts w:ascii="Cambria" w:hAnsi="Cambria" w:cs="Arial"/>
        </w:rPr>
        <w:t>одлучује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другом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степену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приговору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истраживача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одлуку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научног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већа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института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избору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звање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истраживач</w:t>
      </w:r>
      <w:r w:rsidRPr="002868C2">
        <w:rPr>
          <w:rFonts w:ascii="Cambria" w:hAnsi="Cambria" w:cs="Arial"/>
        </w:rPr>
        <w:t xml:space="preserve"> – </w:t>
      </w:r>
      <w:r w:rsidR="002868C2" w:rsidRPr="002868C2">
        <w:rPr>
          <w:rFonts w:ascii="Cambria" w:hAnsi="Cambria" w:cs="Arial"/>
        </w:rPr>
        <w:t>сарадник</w:t>
      </w:r>
      <w:r w:rsidRPr="002868C2">
        <w:rPr>
          <w:rFonts w:ascii="Cambria" w:hAnsi="Cambria" w:cs="Arial"/>
        </w:rPr>
        <w:t>;</w:t>
      </w:r>
    </w:p>
    <w:p w14:paraId="48B75477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7) </w:t>
      </w:r>
      <w:r w:rsidR="002868C2" w:rsidRPr="002868C2">
        <w:rPr>
          <w:rFonts w:ascii="Cambria" w:hAnsi="Cambria" w:cs="Arial"/>
        </w:rPr>
        <w:t>даје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претходно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мишљење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министру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акт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стицању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истраживачких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научних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звања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из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члана</w:t>
      </w:r>
      <w:r w:rsidRPr="002868C2">
        <w:rPr>
          <w:rFonts w:ascii="Cambria" w:hAnsi="Cambria" w:cs="Arial"/>
        </w:rPr>
        <w:t xml:space="preserve"> 30. </w:t>
      </w:r>
      <w:r w:rsidR="002868C2" w:rsidRPr="002868C2">
        <w:rPr>
          <w:rFonts w:ascii="Cambria" w:hAnsi="Cambria" w:cs="Arial"/>
        </w:rPr>
        <w:t>став</w:t>
      </w:r>
      <w:r w:rsidRPr="002868C2">
        <w:rPr>
          <w:rFonts w:ascii="Cambria" w:hAnsi="Cambria" w:cs="Arial"/>
        </w:rPr>
        <w:t xml:space="preserve"> 1. </w:t>
      </w:r>
      <w:r w:rsidR="002868C2" w:rsidRPr="002868C2">
        <w:rPr>
          <w:rFonts w:ascii="Cambria" w:hAnsi="Cambria" w:cs="Arial"/>
        </w:rPr>
        <w:t>тачка</w:t>
      </w:r>
      <w:r w:rsidRPr="002868C2">
        <w:rPr>
          <w:rFonts w:ascii="Cambria" w:hAnsi="Cambria" w:cs="Arial"/>
        </w:rPr>
        <w:t xml:space="preserve"> 5) </w:t>
      </w:r>
      <w:r w:rsidR="002868C2" w:rsidRPr="002868C2">
        <w:rPr>
          <w:rFonts w:ascii="Cambria" w:hAnsi="Cambria" w:cs="Arial"/>
        </w:rPr>
        <w:t>овог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закона</w:t>
      </w:r>
      <w:r w:rsidRPr="002868C2">
        <w:rPr>
          <w:rFonts w:ascii="Cambria" w:hAnsi="Cambria" w:cs="Arial"/>
        </w:rPr>
        <w:t>;</w:t>
      </w:r>
    </w:p>
    <w:p w14:paraId="3C30334B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8) </w:t>
      </w:r>
      <w:r w:rsidR="002868C2" w:rsidRPr="002868C2">
        <w:rPr>
          <w:rFonts w:ascii="Cambria" w:hAnsi="Cambria" w:cs="Arial"/>
        </w:rPr>
        <w:t>даје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мишљење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припрема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извештаје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друге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материјале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на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захтев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министра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Националног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савета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Одбора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акредитацију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Комисије</w:t>
      </w:r>
      <w:r w:rsidRPr="002868C2">
        <w:rPr>
          <w:rFonts w:ascii="Cambria" w:hAnsi="Cambria" w:cs="Arial"/>
        </w:rPr>
        <w:t>;</w:t>
      </w:r>
    </w:p>
    <w:p w14:paraId="202CAAD3" w14:textId="77777777" w:rsidR="00E72ED3" w:rsidRPr="002868C2" w:rsidRDefault="00E72ED3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</w:rPr>
      </w:pPr>
      <w:r w:rsidRPr="002868C2">
        <w:rPr>
          <w:rFonts w:ascii="Cambria" w:hAnsi="Cambria" w:cs="Arial"/>
        </w:rPr>
        <w:t xml:space="preserve">9) </w:t>
      </w:r>
      <w:r w:rsidR="002868C2" w:rsidRPr="002868C2">
        <w:rPr>
          <w:rFonts w:ascii="Cambria" w:hAnsi="Cambria" w:cs="Arial"/>
        </w:rPr>
        <w:t>обавља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друге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послове</w:t>
      </w:r>
      <w:r w:rsidRPr="002868C2">
        <w:rPr>
          <w:rFonts w:ascii="Cambria" w:hAnsi="Cambria" w:cs="Arial"/>
        </w:rPr>
        <w:t xml:space="preserve">, </w:t>
      </w:r>
      <w:r w:rsidR="002868C2" w:rsidRPr="002868C2">
        <w:rPr>
          <w:rFonts w:ascii="Cambria" w:hAnsi="Cambria" w:cs="Arial"/>
        </w:rPr>
        <w:t>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складу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са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овим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законом</w:t>
      </w:r>
      <w:r w:rsidR="00E8796C">
        <w:rPr>
          <w:rFonts w:ascii="Cambria" w:hAnsi="Cambria" w:cs="Arial"/>
        </w:rPr>
        <w:t xml:space="preserve"> и </w:t>
      </w:r>
      <w:r w:rsidR="002868C2" w:rsidRPr="002868C2">
        <w:rPr>
          <w:rFonts w:ascii="Cambria" w:hAnsi="Cambria" w:cs="Arial"/>
        </w:rPr>
        <w:t>актом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</w:t>
      </w:r>
      <w:r w:rsidRPr="002868C2">
        <w:rPr>
          <w:rFonts w:ascii="Cambria" w:hAnsi="Cambria" w:cs="Arial"/>
        </w:rPr>
        <w:t xml:space="preserve"> </w:t>
      </w:r>
      <w:r w:rsidR="002868C2" w:rsidRPr="002868C2">
        <w:rPr>
          <w:rFonts w:ascii="Cambria" w:hAnsi="Cambria" w:cs="Arial"/>
        </w:rPr>
        <w:t>образовању</w:t>
      </w:r>
      <w:r w:rsidRPr="002868C2">
        <w:rPr>
          <w:rFonts w:ascii="Cambria" w:hAnsi="Cambria" w:cs="Arial"/>
        </w:rPr>
        <w:t>.</w:t>
      </w:r>
    </w:p>
    <w:p w14:paraId="6CA22DAD" w14:textId="77777777" w:rsidR="0083625A" w:rsidRPr="002868C2" w:rsidRDefault="0083625A" w:rsidP="005129D3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Cambria" w:hAnsi="Cambria" w:cs="Arial"/>
          <w:color w:val="48423F"/>
        </w:rPr>
      </w:pPr>
    </w:p>
    <w:p w14:paraId="24BF3B90" w14:textId="77777777" w:rsidR="00CE2647" w:rsidRDefault="00863838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На о</w:t>
      </w:r>
      <w:r w:rsidR="00CE2647">
        <w:rPr>
          <w:rFonts w:ascii="Cambria" w:hAnsi="Cambria" w:cs="Arial"/>
          <w:sz w:val="24"/>
          <w:szCs w:val="24"/>
        </w:rPr>
        <w:t>снову наведених надлежности ових</w:t>
      </w:r>
      <w:r>
        <w:rPr>
          <w:rFonts w:ascii="Cambria" w:hAnsi="Cambria" w:cs="Arial"/>
          <w:sz w:val="24"/>
          <w:szCs w:val="24"/>
        </w:rPr>
        <w:t xml:space="preserve"> тела у Министарству очекивано је да у његовом саставу буду представници оних научних и образовних институција у земљи</w:t>
      </w:r>
      <w:r w:rsidRPr="00863838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које се сматрају референтним за научну</w:t>
      </w:r>
      <w:r w:rsidR="003E3548">
        <w:rPr>
          <w:rFonts w:ascii="Cambria" w:hAnsi="Cambria" w:cs="Arial"/>
          <w:sz w:val="24"/>
          <w:szCs w:val="24"/>
        </w:rPr>
        <w:t xml:space="preserve"> област за коју се матични одбор образује</w:t>
      </w:r>
      <w:r w:rsidR="00BA76E5">
        <w:rPr>
          <w:rFonts w:ascii="Cambria" w:hAnsi="Cambria" w:cs="Arial"/>
          <w:sz w:val="24"/>
          <w:szCs w:val="24"/>
        </w:rPr>
        <w:t>. То подразумева</w:t>
      </w:r>
      <w:r w:rsidRPr="002868C2">
        <w:rPr>
          <w:rFonts w:ascii="Cambria" w:hAnsi="Cambria" w:cs="Arial"/>
          <w:sz w:val="24"/>
          <w:szCs w:val="24"/>
        </w:rPr>
        <w:t xml:space="preserve"> </w:t>
      </w:r>
      <w:r w:rsidR="00140962">
        <w:rPr>
          <w:rFonts w:ascii="Cambria" w:hAnsi="Cambria" w:cs="Arial"/>
          <w:sz w:val="24"/>
          <w:szCs w:val="24"/>
        </w:rPr>
        <w:t>богату</w:t>
      </w:r>
      <w:r w:rsidRPr="002868C2">
        <w:rPr>
          <w:rFonts w:ascii="Cambria" w:hAnsi="Cambria" w:cs="Arial"/>
          <w:sz w:val="24"/>
          <w:szCs w:val="24"/>
        </w:rPr>
        <w:t xml:space="preserve"> научну продукцију</w:t>
      </w:r>
      <w:r w:rsidR="00140962">
        <w:rPr>
          <w:rFonts w:ascii="Cambria" w:hAnsi="Cambria" w:cs="Arial"/>
          <w:sz w:val="24"/>
          <w:szCs w:val="24"/>
        </w:rPr>
        <w:t>,</w:t>
      </w:r>
      <w:r w:rsidR="00140962" w:rsidRPr="00140962">
        <w:rPr>
          <w:rFonts w:ascii="Cambria" w:hAnsi="Cambria" w:cs="Arial"/>
          <w:sz w:val="24"/>
          <w:szCs w:val="24"/>
        </w:rPr>
        <w:t xml:space="preserve"> </w:t>
      </w:r>
      <w:r w:rsidR="00140962" w:rsidRPr="002868C2">
        <w:rPr>
          <w:rFonts w:ascii="Cambria" w:hAnsi="Cambria" w:cs="Arial"/>
          <w:sz w:val="24"/>
          <w:szCs w:val="24"/>
        </w:rPr>
        <w:t>издавачку делатност</w:t>
      </w:r>
      <w:r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lastRenderedPageBreak/>
        <w:t>међународну сарадњу</w:t>
      </w:r>
      <w:r>
        <w:rPr>
          <w:rFonts w:ascii="Cambria" w:hAnsi="Cambria" w:cs="Arial"/>
          <w:sz w:val="24"/>
          <w:szCs w:val="24"/>
        </w:rPr>
        <w:t xml:space="preserve">. </w:t>
      </w:r>
      <w:r w:rsidR="002868C2" w:rsidRPr="002868C2">
        <w:rPr>
          <w:rFonts w:ascii="Cambria" w:hAnsi="Cambria" w:cs="Arial"/>
          <w:sz w:val="24"/>
          <w:szCs w:val="24"/>
        </w:rPr>
        <w:t>Чланови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матичних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одбора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бар према досадашњој пракси, </w:t>
      </w:r>
      <w:r w:rsidR="002868C2" w:rsidRPr="002868C2">
        <w:rPr>
          <w:rFonts w:ascii="Cambria" w:hAnsi="Cambria" w:cs="Arial"/>
          <w:sz w:val="24"/>
          <w:szCs w:val="24"/>
        </w:rPr>
        <w:t>бирају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се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из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редова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угледних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афирмисаних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научника</w:t>
      </w:r>
      <w:r w:rsidR="00E72ED3" w:rsidRPr="002868C2">
        <w:rPr>
          <w:rFonts w:ascii="Cambria" w:hAnsi="Cambria" w:cs="Arial"/>
          <w:sz w:val="24"/>
          <w:szCs w:val="24"/>
        </w:rPr>
        <w:t xml:space="preserve">, </w:t>
      </w:r>
      <w:r w:rsidR="002868C2" w:rsidRPr="002868C2">
        <w:rPr>
          <w:rFonts w:ascii="Cambria" w:hAnsi="Cambria" w:cs="Arial"/>
          <w:sz w:val="24"/>
          <w:szCs w:val="24"/>
        </w:rPr>
        <w:t>препознатљивих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по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својим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доприносима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научној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области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којој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бирани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звања</w:t>
      </w:r>
      <w:r w:rsidR="0044299B">
        <w:rPr>
          <w:rFonts w:ascii="Cambria" w:hAnsi="Cambria" w:cs="Arial"/>
          <w:sz w:val="24"/>
          <w:szCs w:val="24"/>
        </w:rPr>
        <w:t>, при чему се водило рачуна о заступљености различитих дисциплина</w:t>
      </w:r>
      <w:r w:rsidR="00E72ED3" w:rsidRPr="002868C2">
        <w:rPr>
          <w:rFonts w:ascii="Cambria" w:hAnsi="Cambria" w:cs="Arial"/>
          <w:sz w:val="24"/>
          <w:szCs w:val="24"/>
        </w:rPr>
        <w:t xml:space="preserve">. </w:t>
      </w:r>
    </w:p>
    <w:p w14:paraId="575CC493" w14:textId="77777777" w:rsidR="00295418" w:rsidRPr="002868C2" w:rsidRDefault="002868C2" w:rsidP="002868C2">
      <w:pPr>
        <w:ind w:firstLine="708"/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Филозофск</w:t>
      </w:r>
      <w:r w:rsidR="005C5DE0">
        <w:rPr>
          <w:rFonts w:ascii="Cambria" w:hAnsi="Cambria" w:cs="Arial"/>
          <w:sz w:val="24"/>
          <w:szCs w:val="24"/>
        </w:rPr>
        <w:t>и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факултет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Универзитета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Нишу</w:t>
      </w:r>
      <w:r w:rsidR="00140962">
        <w:rPr>
          <w:rFonts w:ascii="Cambria" w:hAnsi="Cambria" w:cs="Arial"/>
          <w:sz w:val="24"/>
          <w:szCs w:val="24"/>
        </w:rPr>
        <w:t xml:space="preserve"> и </w:t>
      </w:r>
      <w:r w:rsidR="00140962" w:rsidRPr="002868C2">
        <w:rPr>
          <w:rFonts w:ascii="Cambria" w:hAnsi="Cambria" w:cs="Arial"/>
          <w:sz w:val="24"/>
          <w:szCs w:val="24"/>
        </w:rPr>
        <w:t>Универзитет у Нишу</w:t>
      </w:r>
      <w:r w:rsidR="00140962">
        <w:rPr>
          <w:rFonts w:ascii="Cambria" w:hAnsi="Cambria" w:cs="Arial"/>
          <w:sz w:val="24"/>
          <w:szCs w:val="24"/>
        </w:rPr>
        <w:t xml:space="preserve"> 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предложили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683643">
        <w:rPr>
          <w:rFonts w:ascii="Cambria" w:hAnsi="Cambria" w:cs="Arial"/>
          <w:sz w:val="24"/>
          <w:szCs w:val="24"/>
        </w:rPr>
        <w:t>за Матичне научне одборе,</w:t>
      </w:r>
      <w:r w:rsidR="0068364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своје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еминентне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професоре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научнике</w:t>
      </w:r>
      <w:r w:rsidR="00140962">
        <w:rPr>
          <w:rFonts w:ascii="Cambria" w:hAnsi="Cambria" w:cs="Arial"/>
          <w:sz w:val="24"/>
          <w:szCs w:val="24"/>
        </w:rPr>
        <w:t>,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чија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је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библиографија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богата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препознатљива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у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међународним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научним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часописима</w:t>
      </w:r>
      <w:r w:rsidR="00140962">
        <w:rPr>
          <w:rFonts w:ascii="Cambria" w:hAnsi="Cambria" w:cs="Arial"/>
          <w:sz w:val="24"/>
          <w:szCs w:val="24"/>
        </w:rPr>
        <w:t>.</w:t>
      </w:r>
      <w:r w:rsidR="00CE2647">
        <w:rPr>
          <w:rFonts w:ascii="Cambria" w:hAnsi="Cambria" w:cs="Arial"/>
          <w:sz w:val="24"/>
          <w:szCs w:val="24"/>
        </w:rPr>
        <w:t xml:space="preserve"> </w:t>
      </w:r>
      <w:r w:rsidR="00E72ED3" w:rsidRPr="002868C2">
        <w:rPr>
          <w:rFonts w:ascii="Cambria" w:hAnsi="Cambria" w:cs="Arial"/>
          <w:sz w:val="24"/>
          <w:szCs w:val="24"/>
        </w:rPr>
        <w:t xml:space="preserve"> </w:t>
      </w:r>
      <w:r w:rsidR="00CE2647">
        <w:rPr>
          <w:rFonts w:ascii="Cambria" w:hAnsi="Cambria" w:cs="Arial"/>
          <w:sz w:val="24"/>
          <w:szCs w:val="24"/>
        </w:rPr>
        <w:t>Осим тога они су 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чланови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програмских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организационих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бројних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ме</w:t>
      </w:r>
      <w:r>
        <w:rPr>
          <w:rFonts w:ascii="Cambria" w:hAnsi="Cambria" w:cs="Arial"/>
          <w:sz w:val="24"/>
          <w:szCs w:val="24"/>
        </w:rPr>
        <w:t>ђ</w:t>
      </w:r>
      <w:r w:rsidRPr="002868C2">
        <w:rPr>
          <w:rFonts w:ascii="Cambria" w:hAnsi="Cambria" w:cs="Arial"/>
          <w:sz w:val="24"/>
          <w:szCs w:val="24"/>
        </w:rPr>
        <w:t>ународних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конференција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чланови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редакција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уређивачких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научним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часописима</w:t>
      </w:r>
      <w:r w:rsidR="00140962">
        <w:rPr>
          <w:rFonts w:ascii="Cambria" w:hAnsi="Cambria" w:cs="Arial"/>
          <w:sz w:val="24"/>
          <w:szCs w:val="24"/>
        </w:rPr>
        <w:t>,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сарадници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руководиоци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домаћих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ме</w:t>
      </w:r>
      <w:r>
        <w:rPr>
          <w:rFonts w:ascii="Cambria" w:hAnsi="Cambria" w:cs="Arial"/>
          <w:sz w:val="24"/>
          <w:szCs w:val="24"/>
        </w:rPr>
        <w:t>ђ</w:t>
      </w:r>
      <w:r w:rsidRPr="002868C2">
        <w:rPr>
          <w:rFonts w:ascii="Cambria" w:hAnsi="Cambria" w:cs="Arial"/>
          <w:sz w:val="24"/>
          <w:szCs w:val="24"/>
        </w:rPr>
        <w:t>ународних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пројеката</w:t>
      </w:r>
      <w:r w:rsidR="00CE2647">
        <w:rPr>
          <w:rFonts w:ascii="Cambria" w:hAnsi="Cambria" w:cs="Arial"/>
          <w:sz w:val="24"/>
          <w:szCs w:val="24"/>
        </w:rPr>
        <w:t>. Веома важна је и чињеница да је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реч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професорима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који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запослени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</w:t>
      </w:r>
      <w:r w:rsidR="00295418" w:rsidRPr="002868C2">
        <w:rPr>
          <w:rFonts w:ascii="Cambria" w:hAnsi="Cambria" w:cs="Arial"/>
          <w:sz w:val="24"/>
          <w:szCs w:val="24"/>
        </w:rPr>
        <w:t xml:space="preserve">  </w:t>
      </w:r>
      <w:r w:rsidRPr="002868C2">
        <w:rPr>
          <w:rFonts w:ascii="Cambria" w:hAnsi="Cambria" w:cs="Arial"/>
          <w:sz w:val="24"/>
          <w:szCs w:val="24"/>
        </w:rPr>
        <w:t>факултет</w:t>
      </w:r>
      <w:r w:rsidR="00A027E9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дугом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традицијом</w:t>
      </w:r>
      <w:r w:rsidR="00A27A78">
        <w:rPr>
          <w:rFonts w:ascii="Cambria" w:hAnsi="Cambria" w:cs="Arial"/>
          <w:sz w:val="24"/>
          <w:szCs w:val="24"/>
        </w:rPr>
        <w:t>,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A27A78">
        <w:rPr>
          <w:rFonts w:ascii="Cambria" w:hAnsi="Cambria" w:cs="Arial"/>
          <w:sz w:val="24"/>
          <w:szCs w:val="24"/>
        </w:rPr>
        <w:t>који образује већ пола века кадрове 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оним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научним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областима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за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које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се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поменути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матични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формирају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језик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књижевност</w:t>
      </w:r>
      <w:r w:rsidR="00295418" w:rsidRPr="002868C2">
        <w:rPr>
          <w:rFonts w:ascii="Cambria" w:hAnsi="Cambria" w:cs="Arial"/>
          <w:sz w:val="24"/>
          <w:szCs w:val="24"/>
        </w:rPr>
        <w:t>,</w:t>
      </w:r>
      <w:r w:rsidR="00CB4305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психологија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социологија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педагогија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филозофија</w:t>
      </w:r>
      <w:r w:rsidR="00227E6D">
        <w:rPr>
          <w:rFonts w:ascii="Cambria" w:hAnsi="Cambria" w:cs="Arial"/>
          <w:sz w:val="24"/>
          <w:szCs w:val="24"/>
        </w:rPr>
        <w:t xml:space="preserve"> и историја</w:t>
      </w:r>
      <w:r w:rsidR="00295418" w:rsidRPr="002868C2">
        <w:rPr>
          <w:rFonts w:ascii="Cambria" w:hAnsi="Cambria" w:cs="Arial"/>
          <w:sz w:val="24"/>
          <w:szCs w:val="24"/>
        </w:rPr>
        <w:t>.</w:t>
      </w:r>
    </w:p>
    <w:p w14:paraId="1CEE1D43" w14:textId="77777777" w:rsidR="00705DAD" w:rsidRDefault="002868C2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 w:rsidRPr="002868C2">
        <w:rPr>
          <w:rFonts w:ascii="Cambria" w:hAnsi="Cambria" w:cs="Arial"/>
          <w:sz w:val="24"/>
          <w:szCs w:val="24"/>
        </w:rPr>
        <w:t>Састав</w:t>
      </w:r>
      <w:r w:rsidR="00DD47D6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актуелног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М</w:t>
      </w:r>
      <w:r w:rsidR="00E8796C">
        <w:rPr>
          <w:rFonts w:ascii="Cambria" w:hAnsi="Cambria" w:cs="Arial"/>
          <w:sz w:val="24"/>
          <w:szCs w:val="24"/>
        </w:rPr>
        <w:t>Н</w:t>
      </w:r>
      <w:r w:rsidRPr="002868C2">
        <w:rPr>
          <w:rFonts w:ascii="Cambria" w:hAnsi="Cambria" w:cs="Arial"/>
          <w:sz w:val="24"/>
          <w:szCs w:val="24"/>
        </w:rPr>
        <w:t>О</w:t>
      </w:r>
      <w:r w:rsidR="004C0A4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одбора</w:t>
      </w:r>
      <w:r w:rsidR="004C0A4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за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филозофију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психологију</w:t>
      </w:r>
      <w:r w:rsidR="00295418" w:rsidRPr="002868C2">
        <w:rPr>
          <w:rFonts w:ascii="Cambria" w:hAnsi="Cambria" w:cs="Arial"/>
          <w:sz w:val="24"/>
          <w:szCs w:val="24"/>
        </w:rPr>
        <w:t xml:space="preserve">, </w:t>
      </w:r>
      <w:r w:rsidRPr="002868C2">
        <w:rPr>
          <w:rFonts w:ascii="Cambria" w:hAnsi="Cambria" w:cs="Arial"/>
          <w:sz w:val="24"/>
          <w:szCs w:val="24"/>
        </w:rPr>
        <w:t>педагогију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социологију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ком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погледу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одговара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нашим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претпоставкама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705DAD">
        <w:rPr>
          <w:rFonts w:ascii="Cambria" w:hAnsi="Cambria" w:cs="Arial"/>
          <w:sz w:val="24"/>
          <w:szCs w:val="24"/>
        </w:rPr>
        <w:t xml:space="preserve">погледу </w:t>
      </w:r>
      <w:r w:rsidRPr="002868C2">
        <w:rPr>
          <w:rFonts w:ascii="Cambria" w:hAnsi="Cambria" w:cs="Arial"/>
          <w:sz w:val="24"/>
          <w:szCs w:val="24"/>
        </w:rPr>
        <w:t>критеријума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705DAD">
        <w:rPr>
          <w:rFonts w:ascii="Cambria" w:hAnsi="Cambria" w:cs="Arial"/>
          <w:sz w:val="24"/>
          <w:szCs w:val="24"/>
        </w:rPr>
        <w:t>који су важни и транспарентни за чланство у овом одбору.</w:t>
      </w:r>
    </w:p>
    <w:p w14:paraId="75E54F5B" w14:textId="77777777" w:rsidR="00705DAD" w:rsidRDefault="00705DAD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</w:t>
      </w:r>
      <w:r w:rsidR="002868C2" w:rsidRPr="002868C2">
        <w:rPr>
          <w:rFonts w:ascii="Cambria" w:hAnsi="Cambria" w:cs="Arial"/>
          <w:sz w:val="24"/>
          <w:szCs w:val="24"/>
        </w:rPr>
        <w:t>Наиме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овом М</w:t>
      </w:r>
      <w:r w:rsidR="00E8796C">
        <w:rPr>
          <w:rFonts w:ascii="Cambria" w:hAnsi="Cambria" w:cs="Arial"/>
          <w:sz w:val="24"/>
          <w:szCs w:val="24"/>
        </w:rPr>
        <w:t>Н</w:t>
      </w:r>
      <w:r w:rsidR="002868C2" w:rsidRPr="002868C2">
        <w:rPr>
          <w:rFonts w:ascii="Cambria" w:hAnsi="Cambria" w:cs="Arial"/>
          <w:sz w:val="24"/>
          <w:szCs w:val="24"/>
        </w:rPr>
        <w:t>О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нема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представника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еминентних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високообразовних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научних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институција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су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референтне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научним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областима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које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М</w:t>
      </w:r>
      <w:r w:rsidR="00E8796C">
        <w:rPr>
          <w:rFonts w:ascii="Cambria" w:hAnsi="Cambria" w:cs="Arial"/>
          <w:sz w:val="24"/>
          <w:szCs w:val="24"/>
        </w:rPr>
        <w:t>Н</w:t>
      </w:r>
      <w:r w:rsidR="002868C2" w:rsidRPr="002868C2">
        <w:rPr>
          <w:rFonts w:ascii="Cambria" w:hAnsi="Cambria" w:cs="Arial"/>
          <w:sz w:val="24"/>
          <w:szCs w:val="24"/>
        </w:rPr>
        <w:t>О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надлежан</w:t>
      </w:r>
      <w:r w:rsidR="00CB04ED" w:rsidRPr="002868C2">
        <w:rPr>
          <w:rFonts w:ascii="Cambria" w:hAnsi="Cambria" w:cs="Arial"/>
          <w:sz w:val="24"/>
          <w:szCs w:val="24"/>
        </w:rPr>
        <w:t xml:space="preserve">, </w:t>
      </w:r>
      <w:r w:rsidR="002868C2" w:rsidRPr="002868C2">
        <w:rPr>
          <w:rFonts w:ascii="Cambria" w:hAnsi="Cambria" w:cs="Arial"/>
          <w:sz w:val="24"/>
          <w:szCs w:val="24"/>
        </w:rPr>
        <w:t>а</w:t>
      </w:r>
      <w:r w:rsidR="009C2E85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су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носиоци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највећег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броја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научних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пројеката</w:t>
      </w:r>
      <w:r w:rsidR="00CB4305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које</w:t>
      </w:r>
      <w:r w:rsidR="00CB4305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 финансирало</w:t>
      </w:r>
      <w:r w:rsidR="00CB4305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Министарство</w:t>
      </w:r>
      <w:r w:rsidR="00CB4305" w:rsidRPr="002868C2">
        <w:rPr>
          <w:rFonts w:ascii="Cambria" w:hAnsi="Cambria" w:cs="Arial"/>
          <w:sz w:val="24"/>
          <w:szCs w:val="24"/>
        </w:rPr>
        <w:t xml:space="preserve">, </w:t>
      </w:r>
      <w:r w:rsidR="002868C2" w:rsidRPr="002868C2">
        <w:rPr>
          <w:rFonts w:ascii="Cambria" w:hAnsi="Cambria" w:cs="Arial"/>
          <w:sz w:val="24"/>
          <w:szCs w:val="24"/>
        </w:rPr>
        <w:t>часописа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научних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публикација</w:t>
      </w:r>
      <w:r w:rsidR="0083625A" w:rsidRPr="002868C2">
        <w:rPr>
          <w:rFonts w:ascii="Cambria" w:hAnsi="Cambria" w:cs="Arial"/>
          <w:sz w:val="24"/>
          <w:szCs w:val="24"/>
        </w:rPr>
        <w:t>,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где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највећи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број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доктора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наука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из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научне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области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које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су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формирани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Матични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одбори</w:t>
      </w:r>
      <w:r w:rsidR="0083625A" w:rsidRPr="002868C2">
        <w:rPr>
          <w:rFonts w:ascii="Cambria" w:hAnsi="Cambria" w:cs="Arial"/>
          <w:sz w:val="24"/>
          <w:szCs w:val="24"/>
        </w:rPr>
        <w:t xml:space="preserve">. </w:t>
      </w:r>
      <w:r w:rsidR="002868C2" w:rsidRPr="002868C2">
        <w:rPr>
          <w:rFonts w:ascii="Cambria" w:hAnsi="Cambria" w:cs="Arial"/>
          <w:sz w:val="24"/>
          <w:szCs w:val="24"/>
        </w:rPr>
        <w:t>Т</w:t>
      </w:r>
      <w:r>
        <w:rPr>
          <w:rFonts w:ascii="Cambria" w:hAnsi="Cambria" w:cs="Arial"/>
          <w:sz w:val="24"/>
          <w:szCs w:val="24"/>
        </w:rPr>
        <w:t xml:space="preserve">у пре свега мислимо на </w:t>
      </w:r>
      <w:r w:rsidR="002868C2" w:rsidRPr="002868C2">
        <w:rPr>
          <w:rFonts w:ascii="Cambria" w:hAnsi="Cambria" w:cs="Arial"/>
          <w:sz w:val="24"/>
          <w:szCs w:val="24"/>
        </w:rPr>
        <w:t>институције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вишедеценијском</w:t>
      </w:r>
      <w:r w:rsidR="00CB04ED" w:rsidRPr="002868C2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научном и образовном </w:t>
      </w:r>
      <w:r w:rsidR="002868C2" w:rsidRPr="002868C2">
        <w:rPr>
          <w:rFonts w:ascii="Cambria" w:hAnsi="Cambria" w:cs="Arial"/>
          <w:sz w:val="24"/>
          <w:szCs w:val="24"/>
        </w:rPr>
        <w:t>традицијом</w:t>
      </w:r>
      <w:r>
        <w:rPr>
          <w:rFonts w:ascii="Cambria" w:hAnsi="Cambria" w:cs="Arial"/>
          <w:sz w:val="24"/>
          <w:szCs w:val="24"/>
        </w:rPr>
        <w:t xml:space="preserve"> као што су </w:t>
      </w:r>
      <w:r w:rsidR="002868C2" w:rsidRPr="002868C2">
        <w:rPr>
          <w:rFonts w:ascii="Cambria" w:hAnsi="Cambria" w:cs="Arial"/>
          <w:sz w:val="24"/>
          <w:szCs w:val="24"/>
        </w:rPr>
        <w:t>Филозофски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факултет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Београду</w:t>
      </w:r>
      <w:r w:rsidR="001F56E6" w:rsidRPr="002868C2">
        <w:rPr>
          <w:rFonts w:ascii="Cambria" w:hAnsi="Cambria" w:cs="Arial"/>
          <w:sz w:val="24"/>
          <w:szCs w:val="24"/>
        </w:rPr>
        <w:t xml:space="preserve">, </w:t>
      </w:r>
      <w:r w:rsidR="002868C2" w:rsidRPr="002868C2">
        <w:rPr>
          <w:rFonts w:ascii="Cambria" w:hAnsi="Cambria" w:cs="Arial"/>
          <w:sz w:val="24"/>
          <w:szCs w:val="24"/>
        </w:rPr>
        <w:t>Ново</w:t>
      </w:r>
      <w:r w:rsidR="00E8796C">
        <w:rPr>
          <w:rFonts w:ascii="Cambria" w:hAnsi="Cambria" w:cs="Arial"/>
          <w:sz w:val="24"/>
          <w:szCs w:val="24"/>
        </w:rPr>
        <w:t>м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Саду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Нишу</w:t>
      </w:r>
      <w:r w:rsidR="0083625A" w:rsidRPr="002868C2">
        <w:rPr>
          <w:rFonts w:ascii="Cambria" w:hAnsi="Cambria" w:cs="Arial"/>
          <w:sz w:val="24"/>
          <w:szCs w:val="24"/>
        </w:rPr>
        <w:t>.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Чак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референтни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институти</w:t>
      </w:r>
      <w:r w:rsidR="0083625A" w:rsidRPr="002868C2">
        <w:rPr>
          <w:rFonts w:ascii="Cambria" w:hAnsi="Cambria" w:cs="Arial"/>
          <w:sz w:val="24"/>
          <w:szCs w:val="24"/>
        </w:rPr>
        <w:t xml:space="preserve"> (</w:t>
      </w:r>
      <w:r w:rsidR="00227E6D">
        <w:rPr>
          <w:rFonts w:ascii="Cambria" w:hAnsi="Cambria" w:cs="Arial"/>
          <w:sz w:val="24"/>
          <w:szCs w:val="24"/>
        </w:rPr>
        <w:t xml:space="preserve">нпр. </w:t>
      </w:r>
      <w:r w:rsidR="002868C2" w:rsidRPr="002868C2">
        <w:rPr>
          <w:rFonts w:ascii="Cambria" w:hAnsi="Cambria" w:cs="Arial"/>
          <w:sz w:val="24"/>
          <w:szCs w:val="24"/>
        </w:rPr>
        <w:t>Институт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педагошка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истраживања</w:t>
      </w:r>
      <w:r w:rsidR="0083625A" w:rsidRPr="002868C2">
        <w:rPr>
          <w:rFonts w:ascii="Cambria" w:hAnsi="Cambria" w:cs="Arial"/>
          <w:sz w:val="24"/>
          <w:szCs w:val="24"/>
        </w:rPr>
        <w:t xml:space="preserve">, </w:t>
      </w:r>
      <w:r w:rsidR="002868C2" w:rsidRPr="002868C2">
        <w:rPr>
          <w:rFonts w:ascii="Cambria" w:hAnsi="Cambria" w:cs="Arial"/>
          <w:sz w:val="24"/>
          <w:szCs w:val="24"/>
        </w:rPr>
        <w:t>Институт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друштвена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истраживања</w:t>
      </w:r>
      <w:r w:rsidR="0083625A" w:rsidRPr="002868C2">
        <w:rPr>
          <w:rFonts w:ascii="Cambria" w:hAnsi="Cambria" w:cs="Arial"/>
          <w:sz w:val="24"/>
          <w:szCs w:val="24"/>
        </w:rPr>
        <w:t xml:space="preserve">) </w:t>
      </w:r>
      <w:r w:rsidR="002868C2" w:rsidRPr="002868C2">
        <w:rPr>
          <w:rFonts w:ascii="Cambria" w:hAnsi="Cambria" w:cs="Arial"/>
          <w:sz w:val="24"/>
          <w:szCs w:val="24"/>
        </w:rPr>
        <w:t>нису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заступљени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83625A" w:rsidRPr="002868C2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поменутом </w:t>
      </w:r>
      <w:r w:rsidR="002868C2" w:rsidRPr="002868C2">
        <w:rPr>
          <w:rFonts w:ascii="Cambria" w:hAnsi="Cambria" w:cs="Arial"/>
          <w:sz w:val="24"/>
          <w:szCs w:val="24"/>
        </w:rPr>
        <w:t>М</w:t>
      </w:r>
      <w:r w:rsidR="00E8796C">
        <w:rPr>
          <w:rFonts w:ascii="Cambria" w:hAnsi="Cambria" w:cs="Arial"/>
          <w:sz w:val="24"/>
          <w:szCs w:val="24"/>
        </w:rPr>
        <w:t>Н</w:t>
      </w:r>
      <w:r w:rsidR="002868C2" w:rsidRPr="002868C2">
        <w:rPr>
          <w:rFonts w:ascii="Cambria" w:hAnsi="Cambria" w:cs="Arial"/>
          <w:sz w:val="24"/>
          <w:szCs w:val="24"/>
        </w:rPr>
        <w:t>О</w:t>
      </w:r>
      <w:r>
        <w:rPr>
          <w:rFonts w:ascii="Cambria" w:hAnsi="Cambria" w:cs="Arial"/>
          <w:sz w:val="24"/>
          <w:szCs w:val="24"/>
        </w:rPr>
        <w:t>.</w:t>
      </w:r>
    </w:p>
    <w:p w14:paraId="792242DA" w14:textId="77777777" w:rsidR="00705DAD" w:rsidRDefault="00705DAD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</w:t>
      </w:r>
      <w:r w:rsidRPr="00705DAD">
        <w:rPr>
          <w:rFonts w:ascii="Cambria" w:hAnsi="Cambria" w:cs="Arial"/>
          <w:sz w:val="24"/>
          <w:szCs w:val="24"/>
        </w:rPr>
        <w:t xml:space="preserve"> </w:t>
      </w:r>
      <w:r w:rsidRPr="002868C2">
        <w:rPr>
          <w:rFonts w:ascii="Cambria" w:hAnsi="Cambria" w:cs="Arial"/>
          <w:sz w:val="24"/>
          <w:szCs w:val="24"/>
        </w:rPr>
        <w:t xml:space="preserve">У </w:t>
      </w:r>
      <w:r>
        <w:rPr>
          <w:rFonts w:ascii="Cambria" w:hAnsi="Cambria" w:cs="Arial"/>
          <w:sz w:val="24"/>
          <w:szCs w:val="24"/>
        </w:rPr>
        <w:t xml:space="preserve">МНО </w:t>
      </w:r>
      <w:r w:rsidRPr="002868C2">
        <w:rPr>
          <w:rFonts w:ascii="Cambria" w:hAnsi="Cambria" w:cs="Arial"/>
          <w:sz w:val="24"/>
          <w:szCs w:val="24"/>
        </w:rPr>
        <w:t>за филозофију, психологију, педагогију</w:t>
      </w:r>
      <w:r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социологију су</w:t>
      </w:r>
      <w:r w:rsidR="00A27A78">
        <w:rPr>
          <w:rFonts w:ascii="Cambria" w:hAnsi="Cambria" w:cs="Arial"/>
          <w:sz w:val="24"/>
          <w:szCs w:val="24"/>
        </w:rPr>
        <w:t>:</w:t>
      </w:r>
      <w:r w:rsidRPr="002868C2">
        <w:rPr>
          <w:rFonts w:ascii="Cambria" w:hAnsi="Cambria" w:cs="Arial"/>
          <w:sz w:val="24"/>
          <w:szCs w:val="24"/>
        </w:rPr>
        <w:t xml:space="preserve"> један доктор психолошких </w:t>
      </w:r>
      <w:r>
        <w:rPr>
          <w:rFonts w:ascii="Cambria" w:hAnsi="Cambria" w:cs="Arial"/>
          <w:sz w:val="24"/>
          <w:szCs w:val="24"/>
        </w:rPr>
        <w:t>наук</w:t>
      </w:r>
      <w:r w:rsidR="00A27A78">
        <w:rPr>
          <w:rFonts w:ascii="Cambria" w:hAnsi="Cambria" w:cs="Arial"/>
          <w:sz w:val="24"/>
          <w:szCs w:val="24"/>
        </w:rPr>
        <w:t>а</w:t>
      </w:r>
      <w:r>
        <w:rPr>
          <w:rFonts w:ascii="Cambria" w:hAnsi="Cambria" w:cs="Arial"/>
          <w:sz w:val="24"/>
          <w:szCs w:val="24"/>
        </w:rPr>
        <w:t xml:space="preserve"> и</w:t>
      </w:r>
      <w:r w:rsidRPr="002868C2">
        <w:rPr>
          <w:rFonts w:ascii="Cambria" w:hAnsi="Cambria" w:cs="Arial"/>
          <w:sz w:val="24"/>
          <w:szCs w:val="24"/>
        </w:rPr>
        <w:t xml:space="preserve"> два доктора педагошких наука</w:t>
      </w:r>
      <w:r>
        <w:rPr>
          <w:rFonts w:ascii="Cambria" w:hAnsi="Cambria" w:cs="Arial"/>
          <w:sz w:val="24"/>
          <w:szCs w:val="24"/>
        </w:rPr>
        <w:t xml:space="preserve">. </w:t>
      </w:r>
      <w:r w:rsidR="009D4FEE">
        <w:rPr>
          <w:rFonts w:ascii="Cambria" w:hAnsi="Cambria" w:cs="Arial"/>
          <w:sz w:val="24"/>
          <w:szCs w:val="24"/>
        </w:rPr>
        <w:t xml:space="preserve">Остали чланови  МНО немају докторате из области за које је он формиран. </w:t>
      </w:r>
      <w:r w:rsidRPr="002868C2">
        <w:rPr>
          <w:rFonts w:ascii="Cambria" w:hAnsi="Cambria" w:cs="Arial"/>
          <w:sz w:val="24"/>
          <w:szCs w:val="24"/>
        </w:rPr>
        <w:t xml:space="preserve">Доктора филозофије </w:t>
      </w:r>
      <w:r>
        <w:rPr>
          <w:rFonts w:ascii="Cambria" w:hAnsi="Cambria" w:cs="Arial"/>
          <w:sz w:val="24"/>
          <w:szCs w:val="24"/>
        </w:rPr>
        <w:t xml:space="preserve">и социологије </w:t>
      </w:r>
      <w:r w:rsidRPr="002868C2">
        <w:rPr>
          <w:rFonts w:ascii="Cambria" w:hAnsi="Cambria" w:cs="Arial"/>
          <w:sz w:val="24"/>
          <w:szCs w:val="24"/>
        </w:rPr>
        <w:t xml:space="preserve">нема, </w:t>
      </w:r>
      <w:r>
        <w:rPr>
          <w:rFonts w:ascii="Cambria" w:hAnsi="Cambria" w:cs="Arial"/>
          <w:sz w:val="24"/>
          <w:szCs w:val="24"/>
        </w:rPr>
        <w:t>иако</w:t>
      </w:r>
      <w:r w:rsidRPr="002868C2">
        <w:rPr>
          <w:rFonts w:ascii="Cambria" w:hAnsi="Cambria" w:cs="Arial"/>
          <w:sz w:val="24"/>
          <w:szCs w:val="24"/>
        </w:rPr>
        <w:t xml:space="preserve"> на Филозофским факултетима највећих Универзитета у Србији постоје департмани за филозофију</w:t>
      </w:r>
      <w:r>
        <w:rPr>
          <w:rFonts w:ascii="Cambria" w:hAnsi="Cambria" w:cs="Arial"/>
          <w:sz w:val="24"/>
          <w:szCs w:val="24"/>
        </w:rPr>
        <w:t xml:space="preserve"> и социологију</w:t>
      </w:r>
      <w:r w:rsidRPr="002868C2">
        <w:rPr>
          <w:rFonts w:ascii="Cambria" w:hAnsi="Cambria" w:cs="Arial"/>
          <w:sz w:val="24"/>
          <w:szCs w:val="24"/>
        </w:rPr>
        <w:t>. Да ли</w:t>
      </w:r>
      <w:r>
        <w:rPr>
          <w:rFonts w:ascii="Cambria" w:hAnsi="Cambria" w:cs="Arial"/>
          <w:sz w:val="24"/>
          <w:szCs w:val="24"/>
        </w:rPr>
        <w:t xml:space="preserve"> актуелно</w:t>
      </w:r>
      <w:r w:rsidRPr="002868C2">
        <w:rPr>
          <w:rFonts w:ascii="Cambria" w:hAnsi="Cambria" w:cs="Arial"/>
          <w:sz w:val="24"/>
          <w:szCs w:val="24"/>
        </w:rPr>
        <w:t xml:space="preserve"> чланство у овом одбору може</w:t>
      </w:r>
      <w:r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треба да одлучује о рангу часописа из психологије, социологије, филозофије</w:t>
      </w:r>
      <w:r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 xml:space="preserve">педагогије или </w:t>
      </w:r>
      <w:r>
        <w:rPr>
          <w:rFonts w:ascii="Cambria" w:hAnsi="Cambria" w:cs="Arial"/>
          <w:sz w:val="24"/>
          <w:szCs w:val="24"/>
        </w:rPr>
        <w:t xml:space="preserve">о </w:t>
      </w:r>
      <w:r w:rsidRPr="002868C2">
        <w:rPr>
          <w:rFonts w:ascii="Cambria" w:hAnsi="Cambria" w:cs="Arial"/>
          <w:sz w:val="24"/>
          <w:szCs w:val="24"/>
        </w:rPr>
        <w:t xml:space="preserve">научним доприносима истраживача у овим областима? </w:t>
      </w:r>
    </w:p>
    <w:p w14:paraId="326B9B82" w14:textId="77777777" w:rsidR="00705DAD" w:rsidRDefault="00705DAD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</w:t>
      </w:r>
      <w:r w:rsidR="0044299B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У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МНО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за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језик</w:t>
      </w:r>
      <w:r w:rsidR="00E8796C">
        <w:rPr>
          <w:rFonts w:ascii="Cambria" w:hAnsi="Cambria" w:cs="Arial"/>
          <w:sz w:val="24"/>
          <w:szCs w:val="24"/>
        </w:rPr>
        <w:t xml:space="preserve"> и </w:t>
      </w:r>
      <w:r w:rsidR="002868C2" w:rsidRPr="002868C2">
        <w:rPr>
          <w:rFonts w:ascii="Cambria" w:hAnsi="Cambria" w:cs="Arial"/>
          <w:sz w:val="24"/>
          <w:szCs w:val="24"/>
        </w:rPr>
        <w:t>књижевност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нема</w:t>
      </w:r>
      <w:r w:rsidR="001F56E6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представнике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Филозофског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факултета</w:t>
      </w:r>
      <w:r w:rsidR="002868C2">
        <w:rPr>
          <w:rFonts w:ascii="Cambria" w:hAnsi="Cambria" w:cs="Arial"/>
          <w:sz w:val="24"/>
          <w:szCs w:val="24"/>
        </w:rPr>
        <w:t xml:space="preserve"> Универзитета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Нишу</w:t>
      </w:r>
      <w:r w:rsidR="00B958BC" w:rsidRPr="002868C2">
        <w:rPr>
          <w:rFonts w:ascii="Cambria" w:hAnsi="Cambria" w:cs="Arial"/>
          <w:sz w:val="24"/>
          <w:szCs w:val="24"/>
        </w:rPr>
        <w:t xml:space="preserve">. </w:t>
      </w:r>
      <w:r w:rsidR="002868C2" w:rsidRPr="002868C2">
        <w:rPr>
          <w:rFonts w:ascii="Cambria" w:hAnsi="Cambria" w:cs="Arial"/>
          <w:sz w:val="24"/>
          <w:szCs w:val="24"/>
        </w:rPr>
        <w:t>При</w:t>
      </w:r>
      <w:r w:rsidR="00B958BC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томе</w:t>
      </w:r>
      <w:r w:rsidR="00B958BC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</w:t>
      </w:r>
      <w:r w:rsidR="00B958BC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више</w:t>
      </w:r>
      <w:r w:rsidR="00B958BC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чланова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овог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М</w:t>
      </w:r>
      <w:r w:rsidR="00E8796C">
        <w:rPr>
          <w:rFonts w:ascii="Cambria" w:hAnsi="Cambria" w:cs="Arial"/>
          <w:sz w:val="24"/>
          <w:szCs w:val="24"/>
        </w:rPr>
        <w:t>Н</w:t>
      </w:r>
      <w:r w:rsidR="002868C2" w:rsidRPr="002868C2">
        <w:rPr>
          <w:rFonts w:ascii="Cambria" w:hAnsi="Cambria" w:cs="Arial"/>
          <w:sz w:val="24"/>
          <w:szCs w:val="24"/>
        </w:rPr>
        <w:t>О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са</w:t>
      </w:r>
      <w:r w:rsidR="005129D3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докторатима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области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књижевности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него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у области</w:t>
      </w:r>
      <w:r w:rsidR="00295418" w:rsidRPr="002868C2">
        <w:rPr>
          <w:rFonts w:ascii="Cambria" w:hAnsi="Cambria" w:cs="Arial"/>
          <w:sz w:val="24"/>
          <w:szCs w:val="24"/>
        </w:rPr>
        <w:t xml:space="preserve"> </w:t>
      </w:r>
      <w:r w:rsidR="002868C2" w:rsidRPr="002868C2">
        <w:rPr>
          <w:rFonts w:ascii="Cambria" w:hAnsi="Cambria" w:cs="Arial"/>
          <w:sz w:val="24"/>
          <w:szCs w:val="24"/>
        </w:rPr>
        <w:t>језика</w:t>
      </w:r>
      <w:r>
        <w:rPr>
          <w:rFonts w:ascii="Cambria" w:hAnsi="Cambria" w:cs="Arial"/>
          <w:sz w:val="24"/>
          <w:szCs w:val="24"/>
        </w:rPr>
        <w:t>, а требало је водит</w:t>
      </w:r>
      <w:r w:rsidR="00A027E9">
        <w:rPr>
          <w:rFonts w:ascii="Cambria" w:hAnsi="Cambria" w:cs="Arial"/>
          <w:sz w:val="24"/>
          <w:szCs w:val="24"/>
        </w:rPr>
        <w:t>и рачуна о равномерно</w:t>
      </w:r>
      <w:r>
        <w:rPr>
          <w:rFonts w:ascii="Cambria" w:hAnsi="Cambria" w:cs="Arial"/>
          <w:sz w:val="24"/>
          <w:szCs w:val="24"/>
        </w:rPr>
        <w:t>ј заступљености обе области.</w:t>
      </w:r>
    </w:p>
    <w:p w14:paraId="65399CDF" w14:textId="77777777" w:rsidR="00227E6D" w:rsidRDefault="00227E6D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</w:t>
      </w:r>
      <w:r w:rsidR="0044299B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У МНО за историју, археологију и етнологију такође нема представника </w:t>
      </w:r>
      <w:r w:rsidRPr="002868C2">
        <w:rPr>
          <w:rFonts w:ascii="Cambria" w:hAnsi="Cambria" w:cs="Arial"/>
          <w:sz w:val="24"/>
          <w:szCs w:val="24"/>
        </w:rPr>
        <w:t>Филозофског факултета</w:t>
      </w:r>
      <w:r>
        <w:rPr>
          <w:rFonts w:ascii="Cambria" w:hAnsi="Cambria" w:cs="Arial"/>
          <w:sz w:val="24"/>
          <w:szCs w:val="24"/>
        </w:rPr>
        <w:t xml:space="preserve"> Универзитета </w:t>
      </w:r>
      <w:r w:rsidRPr="002868C2">
        <w:rPr>
          <w:rFonts w:ascii="Cambria" w:hAnsi="Cambria" w:cs="Arial"/>
          <w:sz w:val="24"/>
          <w:szCs w:val="24"/>
        </w:rPr>
        <w:t>у Нишу</w:t>
      </w:r>
    </w:p>
    <w:p w14:paraId="6E43FE43" w14:textId="77777777" w:rsidR="00C912CF" w:rsidRDefault="00C912CF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С обзиром на значај транспарентности у науци на којима се инсистира у стратешким документима овог министарства, сматрамо да је важно да наш став </w:t>
      </w:r>
      <w:r>
        <w:rPr>
          <w:rFonts w:ascii="Cambria" w:hAnsi="Cambria" w:cs="Arial"/>
          <w:sz w:val="24"/>
          <w:szCs w:val="24"/>
        </w:rPr>
        <w:lastRenderedPageBreak/>
        <w:t xml:space="preserve">изнесемо и затражимо образложење критеријума којима сте се водили при формирању оваквог састава </w:t>
      </w:r>
      <w:r w:rsidR="00A027E9">
        <w:rPr>
          <w:rFonts w:ascii="Cambria" w:hAnsi="Cambria" w:cs="Arial"/>
          <w:sz w:val="24"/>
          <w:szCs w:val="24"/>
        </w:rPr>
        <w:t xml:space="preserve">ова </w:t>
      </w:r>
      <w:r w:rsidR="00683643">
        <w:rPr>
          <w:rFonts w:ascii="Cambria" w:hAnsi="Cambria" w:cs="Arial"/>
          <w:sz w:val="24"/>
          <w:szCs w:val="24"/>
        </w:rPr>
        <w:t>три</w:t>
      </w:r>
      <w:r w:rsidR="00A027E9">
        <w:rPr>
          <w:rFonts w:ascii="Cambria" w:hAnsi="Cambria" w:cs="Arial"/>
          <w:sz w:val="24"/>
          <w:szCs w:val="24"/>
        </w:rPr>
        <w:t xml:space="preserve"> МНО. </w:t>
      </w:r>
    </w:p>
    <w:p w14:paraId="417E35B8" w14:textId="77777777" w:rsidR="009D4FEE" w:rsidRDefault="009D4FEE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Осим тога сматрамо да је више него аргументовано да се у саставу </w:t>
      </w:r>
      <w:r w:rsidR="00683643">
        <w:rPr>
          <w:rFonts w:ascii="Cambria" w:hAnsi="Cambria" w:cs="Arial"/>
          <w:sz w:val="24"/>
          <w:szCs w:val="24"/>
        </w:rPr>
        <w:t>наведених</w:t>
      </w:r>
      <w:r w:rsidR="00227E6D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МНО нађу представници Филозофског факултета у Нишу, а у МНО за </w:t>
      </w:r>
      <w:r w:rsidRPr="002868C2">
        <w:rPr>
          <w:rFonts w:ascii="Cambria" w:hAnsi="Cambria" w:cs="Arial"/>
          <w:sz w:val="24"/>
          <w:szCs w:val="24"/>
        </w:rPr>
        <w:t>филозофију, психологију, педагогију</w:t>
      </w:r>
      <w:r>
        <w:rPr>
          <w:rFonts w:ascii="Cambria" w:hAnsi="Cambria" w:cs="Arial"/>
          <w:sz w:val="24"/>
          <w:szCs w:val="24"/>
        </w:rPr>
        <w:t xml:space="preserve"> и </w:t>
      </w:r>
      <w:r w:rsidRPr="002868C2">
        <w:rPr>
          <w:rFonts w:ascii="Cambria" w:hAnsi="Cambria" w:cs="Arial"/>
          <w:sz w:val="24"/>
          <w:szCs w:val="24"/>
        </w:rPr>
        <w:t>социологију</w:t>
      </w:r>
      <w:r>
        <w:rPr>
          <w:rFonts w:ascii="Cambria" w:hAnsi="Cambria" w:cs="Arial"/>
          <w:sz w:val="24"/>
          <w:szCs w:val="24"/>
        </w:rPr>
        <w:t xml:space="preserve"> и представници других Филозофских факултета у Србији.</w:t>
      </w:r>
    </w:p>
    <w:p w14:paraId="21DFA48B" w14:textId="77777777" w:rsidR="00D90F20" w:rsidRDefault="00C912CF" w:rsidP="00CE2647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CE2647">
        <w:rPr>
          <w:rFonts w:ascii="Cambria" w:hAnsi="Cambria" w:cs="Arial"/>
          <w:sz w:val="24"/>
          <w:szCs w:val="24"/>
        </w:rPr>
        <w:t xml:space="preserve">Праћењем научно издавачке делатности, категоризацијом и рангирањем часописа, вредновањем извештаја научноистраживачких организација, учешћем у евалуацији квалитативних и квантитативних показатеља  научноистраживачких резултата истраживача, матични </w:t>
      </w:r>
      <w:r w:rsidR="00D90F20">
        <w:rPr>
          <w:rFonts w:ascii="Cambria" w:hAnsi="Cambria" w:cs="Arial"/>
          <w:sz w:val="24"/>
          <w:szCs w:val="24"/>
        </w:rPr>
        <w:t xml:space="preserve">научни </w:t>
      </w:r>
      <w:r w:rsidR="00CE2647">
        <w:rPr>
          <w:rFonts w:ascii="Cambria" w:hAnsi="Cambria" w:cs="Arial"/>
          <w:sz w:val="24"/>
          <w:szCs w:val="24"/>
        </w:rPr>
        <w:t>одбори имају значајан удео у усмеравању развоја науке, што јесте веома одговоран задатак за унапређење квалитета научно истраживачког рада на нивоу НИО</w:t>
      </w:r>
      <w:r w:rsidR="00227E6D">
        <w:rPr>
          <w:rFonts w:ascii="Cambria" w:hAnsi="Cambria" w:cs="Arial"/>
          <w:sz w:val="24"/>
          <w:szCs w:val="24"/>
        </w:rPr>
        <w:t xml:space="preserve">. </w:t>
      </w:r>
    </w:p>
    <w:p w14:paraId="1BB83407" w14:textId="77777777" w:rsidR="00CE2647" w:rsidRDefault="00227E6D" w:rsidP="00CE2647">
      <w:pPr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Чланство у МНО је велика част, али и одговорност. Зато сматрамо да смо позвани да ре</w:t>
      </w:r>
      <w:r w:rsidR="00D90F20">
        <w:rPr>
          <w:rFonts w:ascii="Cambria" w:hAnsi="Cambria" w:cs="Arial"/>
          <w:sz w:val="24"/>
          <w:szCs w:val="24"/>
        </w:rPr>
        <w:t>а</w:t>
      </w:r>
      <w:r>
        <w:rPr>
          <w:rFonts w:ascii="Cambria" w:hAnsi="Cambria" w:cs="Arial"/>
          <w:sz w:val="24"/>
          <w:szCs w:val="24"/>
        </w:rPr>
        <w:t xml:space="preserve">гујемо </w:t>
      </w:r>
      <w:r w:rsidR="00D90F20">
        <w:rPr>
          <w:rFonts w:ascii="Cambria" w:hAnsi="Cambria" w:cs="Arial"/>
          <w:sz w:val="24"/>
          <w:szCs w:val="24"/>
        </w:rPr>
        <w:t xml:space="preserve">на састав МНО и </w:t>
      </w:r>
      <w:r>
        <w:rPr>
          <w:rFonts w:ascii="Cambria" w:hAnsi="Cambria" w:cs="Arial"/>
          <w:sz w:val="24"/>
          <w:szCs w:val="24"/>
        </w:rPr>
        <w:t xml:space="preserve">на </w:t>
      </w:r>
      <w:r w:rsidR="00D90F20">
        <w:rPr>
          <w:rFonts w:ascii="Cambria" w:hAnsi="Cambria" w:cs="Arial"/>
          <w:sz w:val="24"/>
          <w:szCs w:val="24"/>
        </w:rPr>
        <w:t xml:space="preserve">однос Министарства према нама као референтној НИО за области за које су формирани поменути матични одбори чији рад </w:t>
      </w:r>
      <w:r>
        <w:rPr>
          <w:rFonts w:ascii="Cambria" w:hAnsi="Cambria" w:cs="Arial"/>
          <w:sz w:val="24"/>
          <w:szCs w:val="24"/>
        </w:rPr>
        <w:t>Министарство има обавезу да пр</w:t>
      </w:r>
      <w:r w:rsidR="00D90F20">
        <w:rPr>
          <w:rFonts w:ascii="Cambria" w:hAnsi="Cambria" w:cs="Arial"/>
          <w:sz w:val="24"/>
          <w:szCs w:val="24"/>
        </w:rPr>
        <w:t>ати и афирмише.</w:t>
      </w:r>
    </w:p>
    <w:p w14:paraId="04B0A79F" w14:textId="77777777" w:rsidR="00CE2647" w:rsidRDefault="00CE2647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</w:p>
    <w:p w14:paraId="081B1F49" w14:textId="77777777" w:rsidR="00E8796C" w:rsidRDefault="00E8796C" w:rsidP="00E8796C">
      <w:pPr>
        <w:ind w:firstLine="708"/>
        <w:jc w:val="both"/>
        <w:rPr>
          <w:rFonts w:ascii="Cambria" w:hAnsi="Cambria" w:cs="Arial"/>
          <w:sz w:val="24"/>
          <w:szCs w:val="24"/>
        </w:rPr>
      </w:pPr>
    </w:p>
    <w:p w14:paraId="138BE08E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У Нишу, </w:t>
      </w:r>
      <w:r w:rsidR="0044299B">
        <w:rPr>
          <w:rFonts w:ascii="Cambria" w:hAnsi="Cambria" w:cs="Arial"/>
          <w:sz w:val="24"/>
          <w:szCs w:val="24"/>
        </w:rPr>
        <w:t>16</w:t>
      </w:r>
      <w:r>
        <w:rPr>
          <w:rFonts w:ascii="Cambria" w:hAnsi="Cambria" w:cs="Arial"/>
          <w:sz w:val="24"/>
          <w:szCs w:val="24"/>
        </w:rPr>
        <w:t xml:space="preserve">. </w:t>
      </w:r>
      <w:r w:rsidR="0044299B">
        <w:rPr>
          <w:rFonts w:ascii="Cambria" w:hAnsi="Cambria" w:cs="Arial"/>
          <w:sz w:val="24"/>
          <w:szCs w:val="24"/>
        </w:rPr>
        <w:t>3</w:t>
      </w:r>
      <w:r>
        <w:rPr>
          <w:rFonts w:ascii="Cambria" w:hAnsi="Cambria" w:cs="Arial"/>
          <w:sz w:val="24"/>
          <w:szCs w:val="24"/>
        </w:rPr>
        <w:t>. 2022. године</w:t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______________________________________</w:t>
      </w:r>
    </w:p>
    <w:p w14:paraId="7832616D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декан, проф. др Наталија Јовановић</w:t>
      </w:r>
    </w:p>
    <w:p w14:paraId="3FD09B7E" w14:textId="77777777" w:rsidR="00E8796C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у име Наставно-научног већа</w:t>
      </w:r>
    </w:p>
    <w:p w14:paraId="40EA0538" w14:textId="77777777" w:rsidR="00E8796C" w:rsidRPr="002868C2" w:rsidRDefault="00E8796C" w:rsidP="00E8796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Филозофског факултета у Нишу</w:t>
      </w:r>
    </w:p>
    <w:sectPr w:rsidR="00E8796C" w:rsidRPr="002868C2" w:rsidSect="007C1ED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540CA"/>
    <w:multiLevelType w:val="hybridMultilevel"/>
    <w:tmpl w:val="71229C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A48"/>
    <w:rsid w:val="00106B12"/>
    <w:rsid w:val="00140962"/>
    <w:rsid w:val="001F56E6"/>
    <w:rsid w:val="00227E6D"/>
    <w:rsid w:val="00271868"/>
    <w:rsid w:val="0028547F"/>
    <w:rsid w:val="002868C2"/>
    <w:rsid w:val="00295418"/>
    <w:rsid w:val="003C0785"/>
    <w:rsid w:val="003E3548"/>
    <w:rsid w:val="0044299B"/>
    <w:rsid w:val="00460EBB"/>
    <w:rsid w:val="004C0A48"/>
    <w:rsid w:val="005129D3"/>
    <w:rsid w:val="005C5DE0"/>
    <w:rsid w:val="00645ADC"/>
    <w:rsid w:val="00670CFA"/>
    <w:rsid w:val="00683643"/>
    <w:rsid w:val="00705DAD"/>
    <w:rsid w:val="00714EF2"/>
    <w:rsid w:val="007C1ED5"/>
    <w:rsid w:val="00800202"/>
    <w:rsid w:val="0083625A"/>
    <w:rsid w:val="00863838"/>
    <w:rsid w:val="00871239"/>
    <w:rsid w:val="009C2E85"/>
    <w:rsid w:val="009D4FEE"/>
    <w:rsid w:val="00A027E9"/>
    <w:rsid w:val="00A27A78"/>
    <w:rsid w:val="00A64ADF"/>
    <w:rsid w:val="00B76D57"/>
    <w:rsid w:val="00B958BC"/>
    <w:rsid w:val="00BA76E5"/>
    <w:rsid w:val="00C912CF"/>
    <w:rsid w:val="00CA52AD"/>
    <w:rsid w:val="00CB04ED"/>
    <w:rsid w:val="00CB4305"/>
    <w:rsid w:val="00CE2647"/>
    <w:rsid w:val="00D2401E"/>
    <w:rsid w:val="00D90F20"/>
    <w:rsid w:val="00DD47D6"/>
    <w:rsid w:val="00E23D90"/>
    <w:rsid w:val="00E25FE6"/>
    <w:rsid w:val="00E72ED3"/>
    <w:rsid w:val="00E8796C"/>
    <w:rsid w:val="00FB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0305"/>
  <w15:docId w15:val="{AA10A4A3-1891-49D2-9277-BEDB19FD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2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72E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72ED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409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9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9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9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pissoft.profisistem.rs/Regulations/View?Id=301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Beca</dc:creator>
  <cp:lastModifiedBy>Snežana Miljković</cp:lastModifiedBy>
  <cp:revision>2</cp:revision>
  <dcterms:created xsi:type="dcterms:W3CDTF">2022-03-21T12:09:00Z</dcterms:created>
  <dcterms:modified xsi:type="dcterms:W3CDTF">2022-03-21T12:09:00Z</dcterms:modified>
</cp:coreProperties>
</file>